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A913" w14:textId="43A5A907" w:rsidR="007A1AFE" w:rsidRPr="004659B5" w:rsidRDefault="008665A2" w:rsidP="008665A2">
      <w:pPr>
        <w:pStyle w:val="NoSpacing"/>
        <w:jc w:val="center"/>
        <w:rPr>
          <w:rFonts w:asciiTheme="majorBidi" w:hAnsiTheme="majorBidi" w:cstheme="majorBidi"/>
          <w:sz w:val="28"/>
          <w:szCs w:val="28"/>
        </w:rPr>
      </w:pPr>
      <w:r w:rsidRPr="004659B5">
        <w:rPr>
          <w:rFonts w:asciiTheme="majorBidi" w:hAnsiTheme="majorBidi" w:cstheme="majorBidi"/>
          <w:sz w:val="28"/>
          <w:szCs w:val="28"/>
        </w:rPr>
        <w:t>Allama Iqbal Open University</w:t>
      </w:r>
    </w:p>
    <w:p w14:paraId="7FDB0F03" w14:textId="7CF0899D" w:rsidR="008665A2" w:rsidRPr="008665A2" w:rsidRDefault="008665A2" w:rsidP="008665A2">
      <w:pPr>
        <w:pStyle w:val="NoSpacing"/>
        <w:jc w:val="center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>Directorate of Students Advisory &amp; Counselling Services</w:t>
      </w:r>
    </w:p>
    <w:p w14:paraId="4A038AD3" w14:textId="77777777" w:rsidR="008665A2" w:rsidRPr="008665A2" w:rsidRDefault="008665A2" w:rsidP="008665A2">
      <w:pPr>
        <w:pStyle w:val="NoSpacing"/>
        <w:jc w:val="center"/>
        <w:rPr>
          <w:rFonts w:asciiTheme="majorBidi" w:hAnsiTheme="majorBidi" w:cstheme="majorBidi"/>
        </w:rPr>
      </w:pPr>
    </w:p>
    <w:p w14:paraId="3E49E356" w14:textId="4897E6E4" w:rsidR="008665A2" w:rsidRPr="008665A2" w:rsidRDefault="008665A2" w:rsidP="008665A2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8665A2">
        <w:rPr>
          <w:rFonts w:asciiTheme="majorBidi" w:hAnsiTheme="majorBidi" w:cstheme="majorBidi"/>
          <w:b/>
          <w:bCs/>
        </w:rPr>
        <w:t>Merit Scholarship Scheme (SSF-103)</w:t>
      </w:r>
    </w:p>
    <w:p w14:paraId="4E7C2D69" w14:textId="77777777" w:rsidR="008665A2" w:rsidRDefault="008665A2" w:rsidP="008665A2">
      <w:pPr>
        <w:pStyle w:val="NoSpacing"/>
        <w:jc w:val="both"/>
        <w:rPr>
          <w:rFonts w:asciiTheme="majorBidi" w:hAnsiTheme="majorBidi" w:cstheme="majorBidi"/>
          <w:b/>
          <w:bCs/>
        </w:rPr>
      </w:pPr>
    </w:p>
    <w:p w14:paraId="33A32625" w14:textId="294EC8DA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  <w:b/>
          <w:bCs/>
        </w:rPr>
      </w:pPr>
      <w:r w:rsidRPr="008665A2">
        <w:rPr>
          <w:rFonts w:asciiTheme="majorBidi" w:hAnsiTheme="majorBidi" w:cstheme="majorBidi"/>
          <w:b/>
          <w:bCs/>
        </w:rPr>
        <w:t>Objective</w:t>
      </w:r>
    </w:p>
    <w:p w14:paraId="14FB335C" w14:textId="7C7475B9" w:rsid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The Merit Scholarship Scheme (SSF-103) is designed to encourage academic excellence among the students of Allama Iqbal Open University (AIOU). Under this scheme, scholarships shall be awarded to </w:t>
      </w:r>
      <w:r>
        <w:rPr>
          <w:rFonts w:asciiTheme="majorBidi" w:hAnsiTheme="majorBidi" w:cstheme="majorBidi"/>
        </w:rPr>
        <w:t xml:space="preserve">the continuing </w:t>
      </w:r>
      <w:r w:rsidRPr="008665A2">
        <w:rPr>
          <w:rFonts w:asciiTheme="majorBidi" w:hAnsiTheme="majorBidi" w:cstheme="majorBidi"/>
        </w:rPr>
        <w:t xml:space="preserve">students of all academic levels </w:t>
      </w:r>
      <w:r>
        <w:rPr>
          <w:rFonts w:asciiTheme="majorBidi" w:hAnsiTheme="majorBidi" w:cstheme="majorBidi"/>
        </w:rPr>
        <w:t xml:space="preserve">(except certificate courses) </w:t>
      </w:r>
      <w:r w:rsidRPr="008665A2">
        <w:rPr>
          <w:rFonts w:asciiTheme="majorBidi" w:hAnsiTheme="majorBidi" w:cstheme="majorBidi"/>
        </w:rPr>
        <w:t xml:space="preserve">who secure </w:t>
      </w:r>
      <w:r w:rsidRPr="008665A2">
        <w:rPr>
          <w:rFonts w:asciiTheme="majorBidi" w:hAnsiTheme="majorBidi" w:cstheme="majorBidi"/>
          <w:b/>
          <w:bCs/>
        </w:rPr>
        <w:t>85% or above marks</w:t>
      </w:r>
      <w:r w:rsidRPr="008665A2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 xml:space="preserve">corresponding </w:t>
      </w:r>
      <w:r w:rsidRPr="008665A2">
        <w:rPr>
          <w:rFonts w:asciiTheme="majorBidi" w:hAnsiTheme="majorBidi" w:cstheme="majorBidi"/>
        </w:rPr>
        <w:t>semester.</w:t>
      </w:r>
    </w:p>
    <w:p w14:paraId="15586863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</w:p>
    <w:p w14:paraId="03EE02B4" w14:textId="5596B9DD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>The amount of scholarship shall be determined by the Directorate of Students Advisory &amp; Counselling Services (</w:t>
      </w:r>
      <w:r>
        <w:rPr>
          <w:rFonts w:asciiTheme="majorBidi" w:hAnsiTheme="majorBidi" w:cstheme="majorBidi"/>
        </w:rPr>
        <w:t>D</w:t>
      </w:r>
      <w:r w:rsidRPr="008665A2">
        <w:rPr>
          <w:rFonts w:asciiTheme="majorBidi" w:hAnsiTheme="majorBidi" w:cstheme="majorBidi"/>
        </w:rPr>
        <w:t xml:space="preserve">SA&amp;CS), subject to the availability of funds. </w:t>
      </w:r>
      <w:r>
        <w:rPr>
          <w:rFonts w:asciiTheme="majorBidi" w:hAnsiTheme="majorBidi" w:cstheme="majorBidi"/>
        </w:rPr>
        <w:t xml:space="preserve">In </w:t>
      </w:r>
      <w:proofErr w:type="gramStart"/>
      <w:r>
        <w:rPr>
          <w:rFonts w:asciiTheme="majorBidi" w:hAnsiTheme="majorBidi" w:cstheme="majorBidi"/>
        </w:rPr>
        <w:t>case,</w:t>
      </w:r>
      <w:proofErr w:type="gramEnd"/>
      <w:r>
        <w:rPr>
          <w:rFonts w:asciiTheme="majorBidi" w:hAnsiTheme="majorBidi" w:cstheme="majorBidi"/>
        </w:rPr>
        <w:t xml:space="preserve"> </w:t>
      </w:r>
      <w:r w:rsidRPr="008665A2">
        <w:rPr>
          <w:rFonts w:asciiTheme="majorBidi" w:hAnsiTheme="majorBidi" w:cstheme="majorBidi"/>
        </w:rPr>
        <w:t>the number of eligible students exceeds the available budget, the allocated funds shall be distributed equ</w:t>
      </w:r>
      <w:r w:rsidR="00DB7062">
        <w:rPr>
          <w:rFonts w:asciiTheme="majorBidi" w:hAnsiTheme="majorBidi" w:cstheme="majorBidi"/>
        </w:rPr>
        <w:t>al</w:t>
      </w:r>
      <w:r w:rsidRPr="008665A2">
        <w:rPr>
          <w:rFonts w:asciiTheme="majorBidi" w:hAnsiTheme="majorBidi" w:cstheme="majorBidi"/>
        </w:rPr>
        <w:t xml:space="preserve">ly among all eligible students. However, the total amount disbursed shall not exceed the budget allocated for the scheme. </w:t>
      </w:r>
      <w:r>
        <w:rPr>
          <w:rFonts w:asciiTheme="majorBidi" w:hAnsiTheme="majorBidi" w:cstheme="majorBidi"/>
        </w:rPr>
        <w:t>Moreover</w:t>
      </w:r>
      <w:r w:rsidRPr="008665A2">
        <w:rPr>
          <w:rFonts w:asciiTheme="majorBidi" w:hAnsiTheme="majorBidi" w:cstheme="majorBidi"/>
        </w:rPr>
        <w:t>, the scholarship awarded to an individual student shall not exceed the actual fee paid for the relevant semester.</w:t>
      </w:r>
    </w:p>
    <w:p w14:paraId="5CEA624B" w14:textId="062809AB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</w:p>
    <w:p w14:paraId="26C9CC36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  <w:b/>
          <w:bCs/>
        </w:rPr>
      </w:pPr>
      <w:r w:rsidRPr="008665A2">
        <w:rPr>
          <w:rFonts w:asciiTheme="majorBidi" w:hAnsiTheme="majorBidi" w:cstheme="majorBidi"/>
          <w:b/>
          <w:bCs/>
        </w:rPr>
        <w:t>Eligibility Criteria</w:t>
      </w:r>
    </w:p>
    <w:p w14:paraId="26ABFBDA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>A student shall be eligible for the Merit Scholarship Scheme if he/she:</w:t>
      </w:r>
    </w:p>
    <w:p w14:paraId="2EE99192" w14:textId="7A095340" w:rsidR="008665A2" w:rsidRPr="008665A2" w:rsidRDefault="00C85D1A" w:rsidP="008665A2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8665A2" w:rsidRPr="008665A2">
        <w:rPr>
          <w:rFonts w:asciiTheme="majorBidi" w:hAnsiTheme="majorBidi" w:cstheme="majorBidi"/>
        </w:rPr>
        <w:t xml:space="preserve">s a continuing student of AIOU; </w:t>
      </w:r>
    </w:p>
    <w:p w14:paraId="51824A6E" w14:textId="6A879A37" w:rsidR="008665A2" w:rsidRPr="008665A2" w:rsidRDefault="00C85D1A" w:rsidP="008665A2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665A2" w:rsidRPr="008665A2">
        <w:rPr>
          <w:rFonts w:asciiTheme="majorBidi" w:hAnsiTheme="majorBidi" w:cstheme="majorBidi"/>
        </w:rPr>
        <w:t xml:space="preserve">as secured </w:t>
      </w:r>
      <w:r w:rsidR="008665A2" w:rsidRPr="008665A2">
        <w:rPr>
          <w:rFonts w:asciiTheme="majorBidi" w:hAnsiTheme="majorBidi" w:cstheme="majorBidi"/>
          <w:b/>
          <w:bCs/>
        </w:rPr>
        <w:t>85% or above marks</w:t>
      </w:r>
      <w:r w:rsidR="008665A2" w:rsidRPr="008665A2">
        <w:rPr>
          <w:rFonts w:asciiTheme="majorBidi" w:hAnsiTheme="majorBidi" w:cstheme="majorBidi"/>
        </w:rPr>
        <w:t xml:space="preserve"> in the corresponding semester; </w:t>
      </w:r>
    </w:p>
    <w:p w14:paraId="0E6E473D" w14:textId="404EAB11" w:rsidR="008665A2" w:rsidRPr="008665A2" w:rsidRDefault="00C85D1A" w:rsidP="008665A2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665A2" w:rsidRPr="008665A2">
        <w:rPr>
          <w:rFonts w:asciiTheme="majorBidi" w:hAnsiTheme="majorBidi" w:cstheme="majorBidi"/>
        </w:rPr>
        <w:t xml:space="preserve">as passed all registered courses </w:t>
      </w:r>
      <w:r w:rsidR="008665A2">
        <w:rPr>
          <w:rFonts w:asciiTheme="majorBidi" w:hAnsiTheme="majorBidi" w:cstheme="majorBidi"/>
        </w:rPr>
        <w:t xml:space="preserve">(with </w:t>
      </w:r>
      <w:proofErr w:type="gramStart"/>
      <w:r w:rsidR="008665A2" w:rsidRPr="008665A2">
        <w:rPr>
          <w:rFonts w:asciiTheme="majorBidi" w:hAnsiTheme="majorBidi" w:cstheme="majorBidi"/>
        </w:rPr>
        <w:t>full-load</w:t>
      </w:r>
      <w:proofErr w:type="gramEnd"/>
      <w:r w:rsidR="008665A2">
        <w:rPr>
          <w:rFonts w:asciiTheme="majorBidi" w:hAnsiTheme="majorBidi" w:cstheme="majorBidi"/>
        </w:rPr>
        <w:t xml:space="preserve"> in </w:t>
      </w:r>
      <w:r w:rsidR="008665A2" w:rsidRPr="008665A2">
        <w:rPr>
          <w:rFonts w:asciiTheme="majorBidi" w:hAnsiTheme="majorBidi" w:cstheme="majorBidi"/>
        </w:rPr>
        <w:t>semester</w:t>
      </w:r>
      <w:r w:rsidR="008665A2">
        <w:rPr>
          <w:rFonts w:asciiTheme="majorBidi" w:hAnsiTheme="majorBidi" w:cstheme="majorBidi"/>
        </w:rPr>
        <w:t>)</w:t>
      </w:r>
      <w:r w:rsidR="008665A2" w:rsidRPr="008665A2">
        <w:rPr>
          <w:rFonts w:asciiTheme="majorBidi" w:hAnsiTheme="majorBidi" w:cstheme="majorBidi"/>
        </w:rPr>
        <w:t xml:space="preserve">; </w:t>
      </w:r>
    </w:p>
    <w:p w14:paraId="3C58C0F3" w14:textId="77777777" w:rsidR="00DB7062" w:rsidRPr="008665A2" w:rsidRDefault="00DB7062" w:rsidP="00DB7062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The scholarship shall be awarded only during the prescribed duration of the academic program (e.g., four semesters for a two-year program and eight semesters for a four-year program). </w:t>
      </w:r>
    </w:p>
    <w:p w14:paraId="33EF0312" w14:textId="77777777" w:rsidR="00DB7062" w:rsidRPr="008665A2" w:rsidRDefault="00DB7062" w:rsidP="00DB7062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>Students who fail to complete their degree within the prescribed duration or who defer/</w:t>
      </w:r>
      <w:r>
        <w:rPr>
          <w:rFonts w:asciiTheme="majorBidi" w:hAnsiTheme="majorBidi" w:cstheme="majorBidi"/>
        </w:rPr>
        <w:t xml:space="preserve"> </w:t>
      </w:r>
      <w:r w:rsidRPr="008665A2">
        <w:rPr>
          <w:rFonts w:asciiTheme="majorBidi" w:hAnsiTheme="majorBidi" w:cstheme="majorBidi"/>
        </w:rPr>
        <w:t xml:space="preserve">drop courses and subsequently secure 85% or above marks in an extended semester (e.g., 5th or 9th semester) shall not be eligible for the scholarship. </w:t>
      </w:r>
    </w:p>
    <w:p w14:paraId="37AFAA81" w14:textId="12654627" w:rsidR="008665A2" w:rsidRDefault="008665A2" w:rsidP="00DB7062">
      <w:pPr>
        <w:pStyle w:val="NoSpacing"/>
        <w:ind w:left="720"/>
        <w:jc w:val="both"/>
        <w:rPr>
          <w:rFonts w:asciiTheme="majorBidi" w:hAnsiTheme="majorBidi" w:cstheme="majorBidi"/>
        </w:rPr>
      </w:pPr>
    </w:p>
    <w:p w14:paraId="7F63E655" w14:textId="77777777" w:rsidR="008665A2" w:rsidRPr="008665A2" w:rsidRDefault="008665A2" w:rsidP="008665A2">
      <w:pPr>
        <w:pStyle w:val="NoSpacing"/>
        <w:ind w:left="720"/>
        <w:jc w:val="both"/>
        <w:rPr>
          <w:rFonts w:asciiTheme="majorBidi" w:hAnsiTheme="majorBidi" w:cstheme="majorBidi"/>
        </w:rPr>
      </w:pPr>
    </w:p>
    <w:p w14:paraId="692CEB4E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The list of eligible students shall be generated automatically through the Campus Management System (CMS). Therefore, </w:t>
      </w:r>
      <w:r w:rsidRPr="008665A2">
        <w:rPr>
          <w:rFonts w:asciiTheme="majorBidi" w:hAnsiTheme="majorBidi" w:cstheme="majorBidi"/>
          <w:b/>
          <w:bCs/>
        </w:rPr>
        <w:t>submission of a separate application shall not be required</w:t>
      </w:r>
      <w:r w:rsidRPr="008665A2">
        <w:rPr>
          <w:rFonts w:asciiTheme="majorBidi" w:hAnsiTheme="majorBidi" w:cstheme="majorBidi"/>
        </w:rPr>
        <w:t xml:space="preserve"> under this scheme.</w:t>
      </w:r>
    </w:p>
    <w:p w14:paraId="7B4C045F" w14:textId="36884E3B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</w:p>
    <w:p w14:paraId="711FAD13" w14:textId="4B8140A4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</w:p>
    <w:p w14:paraId="4622621D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  <w:b/>
          <w:bCs/>
        </w:rPr>
      </w:pPr>
      <w:r w:rsidRPr="008665A2">
        <w:rPr>
          <w:rFonts w:asciiTheme="majorBidi" w:hAnsiTheme="majorBidi" w:cstheme="majorBidi"/>
          <w:b/>
          <w:bCs/>
        </w:rPr>
        <w:t>Standard Operating Procedure (SOP)</w:t>
      </w:r>
    </w:p>
    <w:p w14:paraId="301ACCD3" w14:textId="355AB4E3" w:rsidR="008665A2" w:rsidRPr="008665A2" w:rsidRDefault="008665A2" w:rsidP="008665A2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>D</w:t>
      </w:r>
      <w:r w:rsidRPr="008665A2">
        <w:rPr>
          <w:rFonts w:asciiTheme="majorBidi" w:hAnsiTheme="majorBidi" w:cstheme="majorBidi"/>
        </w:rPr>
        <w:t xml:space="preserve">SA&amp;CS shall prepare the CMS-generated list of eligible students and place the cases before the ASSF Advisory Committee for scrutiny and recommendations. </w:t>
      </w:r>
    </w:p>
    <w:p w14:paraId="0F308FC6" w14:textId="5ADA6E90" w:rsidR="008665A2" w:rsidRPr="008665A2" w:rsidRDefault="008665A2" w:rsidP="008665A2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The recommendations of the ASSF Advisory Committee shall be submitted to the </w:t>
      </w:r>
      <w:r w:rsidR="00C85D1A">
        <w:rPr>
          <w:rFonts w:asciiTheme="majorBidi" w:hAnsiTheme="majorBidi" w:cstheme="majorBidi"/>
        </w:rPr>
        <w:t xml:space="preserve">Competent Authority </w:t>
      </w:r>
      <w:r w:rsidRPr="008665A2">
        <w:rPr>
          <w:rFonts w:asciiTheme="majorBidi" w:hAnsiTheme="majorBidi" w:cstheme="majorBidi"/>
        </w:rPr>
        <w:t xml:space="preserve">for approval. </w:t>
      </w:r>
    </w:p>
    <w:p w14:paraId="55085F98" w14:textId="0FE8E1C6" w:rsidR="008665A2" w:rsidRPr="008665A2" w:rsidRDefault="008665A2" w:rsidP="008665A2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Upon approval by the Competent Authority, the scholarship amount to the selected students </w:t>
      </w:r>
      <w:r w:rsidR="00887DAC">
        <w:rPr>
          <w:rFonts w:asciiTheme="majorBidi" w:hAnsiTheme="majorBidi" w:cstheme="majorBidi"/>
        </w:rPr>
        <w:t xml:space="preserve">will be disbursed </w:t>
      </w:r>
      <w:r w:rsidRPr="008665A2">
        <w:rPr>
          <w:rFonts w:asciiTheme="majorBidi" w:hAnsiTheme="majorBidi" w:cstheme="majorBidi"/>
        </w:rPr>
        <w:t xml:space="preserve">after completion of all prescribed </w:t>
      </w:r>
      <w:proofErr w:type="spellStart"/>
      <w:r w:rsidRPr="008665A2">
        <w:rPr>
          <w:rFonts w:asciiTheme="majorBidi" w:hAnsiTheme="majorBidi" w:cstheme="majorBidi"/>
        </w:rPr>
        <w:t>codal</w:t>
      </w:r>
      <w:proofErr w:type="spellEnd"/>
      <w:r w:rsidRPr="008665A2">
        <w:rPr>
          <w:rFonts w:asciiTheme="majorBidi" w:hAnsiTheme="majorBidi" w:cstheme="majorBidi"/>
        </w:rPr>
        <w:t xml:space="preserve"> formalities. </w:t>
      </w:r>
    </w:p>
    <w:p w14:paraId="3D481AB1" w14:textId="57D90724" w:rsidR="008665A2" w:rsidRPr="008665A2" w:rsidRDefault="008665A2" w:rsidP="008665A2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8665A2">
        <w:rPr>
          <w:rFonts w:asciiTheme="majorBidi" w:hAnsiTheme="majorBidi" w:cstheme="majorBidi"/>
        </w:rPr>
        <w:t xml:space="preserve">A student who has already been granted financial assistance by AIOU for the same semester shall not be eligible for the Merit Scholarship under SSF-103, as </w:t>
      </w:r>
      <w:r w:rsidRPr="008665A2">
        <w:rPr>
          <w:rFonts w:asciiTheme="majorBidi" w:hAnsiTheme="majorBidi" w:cstheme="majorBidi"/>
          <w:b/>
          <w:bCs/>
        </w:rPr>
        <w:t xml:space="preserve">two financial benefits from the University cannot be availed simultaneously </w:t>
      </w:r>
      <w:r w:rsidR="00887DAC">
        <w:rPr>
          <w:rFonts w:asciiTheme="majorBidi" w:hAnsiTheme="majorBidi" w:cstheme="majorBidi"/>
          <w:b/>
          <w:bCs/>
        </w:rPr>
        <w:t xml:space="preserve">in </w:t>
      </w:r>
      <w:r w:rsidRPr="008665A2">
        <w:rPr>
          <w:rFonts w:asciiTheme="majorBidi" w:hAnsiTheme="majorBidi" w:cstheme="majorBidi"/>
          <w:b/>
          <w:bCs/>
        </w:rPr>
        <w:t>the same semester.</w:t>
      </w:r>
    </w:p>
    <w:p w14:paraId="41E09B0B" w14:textId="77777777" w:rsidR="008665A2" w:rsidRPr="008665A2" w:rsidRDefault="008665A2" w:rsidP="008665A2">
      <w:pPr>
        <w:pStyle w:val="NoSpacing"/>
        <w:jc w:val="both"/>
        <w:rPr>
          <w:rFonts w:asciiTheme="majorBidi" w:hAnsiTheme="majorBidi" w:cstheme="majorBidi"/>
        </w:rPr>
      </w:pPr>
    </w:p>
    <w:sectPr w:rsidR="008665A2" w:rsidRPr="008665A2" w:rsidSect="008665A2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5636"/>
    <w:multiLevelType w:val="multilevel"/>
    <w:tmpl w:val="158A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C4E2E"/>
    <w:multiLevelType w:val="multilevel"/>
    <w:tmpl w:val="0712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A2351"/>
    <w:multiLevelType w:val="multilevel"/>
    <w:tmpl w:val="0E9E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520341">
    <w:abstractNumId w:val="0"/>
  </w:num>
  <w:num w:numId="2" w16cid:durableId="575475743">
    <w:abstractNumId w:val="1"/>
  </w:num>
  <w:num w:numId="3" w16cid:durableId="1490637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A2"/>
    <w:rsid w:val="000A529C"/>
    <w:rsid w:val="004659B5"/>
    <w:rsid w:val="00512097"/>
    <w:rsid w:val="007A1AFE"/>
    <w:rsid w:val="00855EAC"/>
    <w:rsid w:val="008665A2"/>
    <w:rsid w:val="008839E2"/>
    <w:rsid w:val="00887DAC"/>
    <w:rsid w:val="00C20088"/>
    <w:rsid w:val="00C85D1A"/>
    <w:rsid w:val="00DA288F"/>
    <w:rsid w:val="00DB7062"/>
    <w:rsid w:val="00F2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9CB0"/>
  <w15:chartTrackingRefBased/>
  <w15:docId w15:val="{8A1FAF04-666F-4BEA-9D74-56D0F99A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5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6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Javed</dc:creator>
  <cp:keywords/>
  <dc:description/>
  <cp:lastModifiedBy>Asif Javed</cp:lastModifiedBy>
  <cp:revision>6</cp:revision>
  <dcterms:created xsi:type="dcterms:W3CDTF">2026-07-20T08:17:00Z</dcterms:created>
  <dcterms:modified xsi:type="dcterms:W3CDTF">2026-07-20T11:03:00Z</dcterms:modified>
</cp:coreProperties>
</file>